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448FBE" w14:textId="77777777" w:rsidR="005E48DC" w:rsidRDefault="005E48DC">
      <w:pPr>
        <w:pBdr>
          <w:top w:val="none" w:sz="0" w:space="0" w:color="000000"/>
          <w:left w:val="none" w:sz="0" w:space="0" w:color="000000"/>
          <w:bottom w:val="single" w:sz="4" w:space="1" w:color="00000A"/>
          <w:right w:val="none" w:sz="0" w:space="0" w:color="000000"/>
        </w:pBdr>
        <w:jc w:val="center"/>
        <w:rPr>
          <w:rFonts w:cs="Calibri"/>
          <w:b/>
          <w:bCs/>
          <w:lang w:val="en-US"/>
        </w:rPr>
      </w:pPr>
      <w:r>
        <w:rPr>
          <w:rFonts w:cs="Calibri"/>
          <w:b/>
          <w:bCs/>
        </w:rPr>
        <w:t>ERASMUS PROJECT PROPOSALS</w:t>
      </w:r>
    </w:p>
    <w:p w14:paraId="34ED5B7F" w14:textId="77777777" w:rsidR="005E48DC" w:rsidRDefault="005E48DC">
      <w:pPr>
        <w:pBdr>
          <w:top w:val="none" w:sz="0" w:space="0" w:color="000000"/>
          <w:left w:val="none" w:sz="0" w:space="0" w:color="000000"/>
          <w:bottom w:val="single" w:sz="4" w:space="1" w:color="00000A"/>
          <w:right w:val="none" w:sz="0" w:space="0" w:color="000000"/>
        </w:pBdr>
        <w:jc w:val="center"/>
        <w:rPr>
          <w:rFonts w:cs="Calibri"/>
        </w:rPr>
      </w:pPr>
      <w:r>
        <w:rPr>
          <w:rFonts w:cs="Calibri"/>
          <w:b/>
          <w:bCs/>
          <w:lang w:val="en-US"/>
        </w:rPr>
        <w:t>REGION OF MURCIA – PARTNER SEARCH</w:t>
      </w:r>
    </w:p>
    <w:p w14:paraId="64F87A0C" w14:textId="77777777" w:rsidR="005E48DC" w:rsidRDefault="005E48DC" w:rsidP="005E48DC">
      <w:pPr>
        <w:jc w:val="right"/>
        <w:rPr>
          <w:rFonts w:cs="Calibri"/>
        </w:rPr>
      </w:pPr>
      <w:r>
        <w:rPr>
          <w:rFonts w:cs="Calibri"/>
        </w:rPr>
        <w:t>REGION OF MURCIA</w:t>
      </w:r>
    </w:p>
    <w:p w14:paraId="3DD34504" w14:textId="77777777" w:rsidR="005E48DC" w:rsidRDefault="005E48DC" w:rsidP="005E48DC">
      <w:pPr>
        <w:jc w:val="right"/>
        <w:rPr>
          <w:rFonts w:cs="Calibri"/>
        </w:rPr>
      </w:pPr>
      <w:r>
        <w:rPr>
          <w:rFonts w:cs="Calibri"/>
        </w:rPr>
        <w:t>REGIONAL PUBLIC BODY</w:t>
      </w:r>
    </w:p>
    <w:p w14:paraId="4ACE68AA" w14:textId="77777777" w:rsidR="005E48DC" w:rsidRDefault="005E48DC" w:rsidP="005E48DC">
      <w:pPr>
        <w:jc w:val="right"/>
        <w:rPr>
          <w:rFonts w:cs="Calibri"/>
        </w:rPr>
      </w:pPr>
      <w:r>
        <w:rPr>
          <w:rFonts w:cs="Calibri"/>
        </w:rPr>
        <w:t>OID: E10196102</w:t>
      </w:r>
    </w:p>
    <w:p w14:paraId="5310B245" w14:textId="77777777" w:rsidR="007B17FD" w:rsidRDefault="007B17FD" w:rsidP="00E4547D">
      <w:pPr>
        <w:jc w:val="both"/>
        <w:rPr>
          <w:rFonts w:cs="Calibri"/>
        </w:rPr>
      </w:pPr>
    </w:p>
    <w:p w14:paraId="238F9288" w14:textId="77777777" w:rsidR="00E4547D" w:rsidRPr="00E4547D" w:rsidRDefault="00E4547D" w:rsidP="00E4547D">
      <w:pPr>
        <w:jc w:val="both"/>
        <w:rPr>
          <w:rFonts w:cs="Calibri"/>
        </w:rPr>
      </w:pPr>
      <w:r w:rsidRPr="00E4547D">
        <w:rPr>
          <w:rFonts w:cs="Calibri"/>
        </w:rPr>
        <w:t>From the Regional Ministry of Education of the Region of Murcia, we have extensive experience in both participation and coordination of European Erasmus+ projects.</w:t>
      </w:r>
    </w:p>
    <w:p w14:paraId="01F797E8" w14:textId="77777777" w:rsidR="00E4547D" w:rsidRPr="00E4547D" w:rsidRDefault="00E4547D" w:rsidP="00E4547D">
      <w:pPr>
        <w:jc w:val="both"/>
        <w:rPr>
          <w:rFonts w:cs="Calibri"/>
        </w:rPr>
      </w:pPr>
      <w:r w:rsidRPr="00E4547D">
        <w:rPr>
          <w:rFonts w:cs="Calibri"/>
        </w:rPr>
        <w:t>One of our objectives is to promote the participation of schools in different educational stages, bringing internationalization to every corner of education at regional level.</w:t>
      </w:r>
    </w:p>
    <w:p w14:paraId="12CD33F0" w14:textId="77777777" w:rsidR="00E4547D" w:rsidRPr="00E4547D" w:rsidRDefault="00E4547D" w:rsidP="00E4547D">
      <w:pPr>
        <w:jc w:val="both"/>
        <w:rPr>
          <w:rFonts w:cs="Calibri"/>
        </w:rPr>
      </w:pPr>
      <w:r w:rsidRPr="00E4547D">
        <w:rPr>
          <w:rFonts w:cs="Calibri"/>
        </w:rPr>
        <w:t>Currently, we are an accredited center in KA120 SCH, promoting training actions for teachers. In addition, we are awaiting confirmation for accreditation in adult education and vocational training.</w:t>
      </w:r>
    </w:p>
    <w:p w14:paraId="47C8BD16" w14:textId="77777777" w:rsidR="00E4547D" w:rsidRDefault="00E4547D" w:rsidP="00E4547D">
      <w:pPr>
        <w:jc w:val="both"/>
        <w:rPr>
          <w:rFonts w:cs="Calibri"/>
        </w:rPr>
      </w:pPr>
      <w:r w:rsidRPr="00E4547D">
        <w:rPr>
          <w:rFonts w:cs="Calibri"/>
        </w:rPr>
        <w:t>At the moment, we are involved in ten projects, among which we are coordinating a KA220 of the first call of the current Erasmus+ 2021-2027 plan.</w:t>
      </w:r>
    </w:p>
    <w:p w14:paraId="0D9C6654" w14:textId="77777777" w:rsidR="001F6F44" w:rsidRDefault="003819EA" w:rsidP="00E4547D">
      <w:pPr>
        <w:jc w:val="both"/>
        <w:rPr>
          <w:rFonts w:cs="Calibri"/>
        </w:rPr>
      </w:pPr>
      <w:r>
        <w:rPr>
          <w:rFonts w:cs="Calibri"/>
        </w:rPr>
        <w:t>We are looking to partners in the North of Europe for being applicants.</w:t>
      </w:r>
    </w:p>
    <w:p w14:paraId="3297E20A" w14:textId="77777777" w:rsidR="005221F6" w:rsidRDefault="00000000" w:rsidP="005E48DC">
      <w:pPr>
        <w:jc w:val="right"/>
        <w:rPr>
          <w:rFonts w:cs="Calibri"/>
        </w:rPr>
      </w:pPr>
      <w:hyperlink r:id="rId7" w:history="1">
        <w:r w:rsidR="005221F6" w:rsidRPr="00B301B7">
          <w:rPr>
            <w:rStyle w:val="Hyperlink"/>
            <w:rFonts w:cs="Calibri"/>
          </w:rPr>
          <w:t>https://www.educarm.es/home</w:t>
        </w:r>
      </w:hyperlink>
    </w:p>
    <w:p w14:paraId="47572225" w14:textId="77777777" w:rsidR="005221F6" w:rsidRDefault="00000000" w:rsidP="005E48DC">
      <w:pPr>
        <w:jc w:val="right"/>
        <w:rPr>
          <w:rFonts w:cs="Calibri"/>
        </w:rPr>
      </w:pPr>
      <w:hyperlink r:id="rId8" w:history="1">
        <w:r w:rsidR="005221F6" w:rsidRPr="00B301B7">
          <w:rPr>
            <w:rStyle w:val="Hyperlink"/>
            <w:rFonts w:cs="Calibri"/>
          </w:rPr>
          <w:t>https://programaseducativos.es/</w:t>
        </w:r>
      </w:hyperlink>
    </w:p>
    <w:p w14:paraId="672A6659" w14:textId="77777777" w:rsidR="005E48DC" w:rsidRDefault="005E48DC">
      <w:pPr>
        <w:rPr>
          <w:rFonts w:cs="Calibri"/>
        </w:rPr>
      </w:pPr>
    </w:p>
    <w:tbl>
      <w:tblPr>
        <w:tblW w:w="0" w:type="auto"/>
        <w:tblLayout w:type="fixed"/>
        <w:tblCellMar>
          <w:left w:w="113" w:type="dxa"/>
        </w:tblCellMar>
        <w:tblLook w:val="0000" w:firstRow="0" w:lastRow="0" w:firstColumn="0" w:lastColumn="0" w:noHBand="0" w:noVBand="0"/>
      </w:tblPr>
      <w:tblGrid>
        <w:gridCol w:w="1979"/>
        <w:gridCol w:w="6514"/>
      </w:tblGrid>
      <w:tr w:rsidR="005E48DC" w14:paraId="62E409F8" w14:textId="77777777" w:rsidTr="2956863C">
        <w:tc>
          <w:tcPr>
            <w:tcW w:w="1979" w:type="dxa"/>
            <w:tcBorders>
              <w:top w:val="single" w:sz="4" w:space="0" w:color="00000A"/>
              <w:left w:val="single" w:sz="4" w:space="0" w:color="00000A"/>
              <w:bottom w:val="single" w:sz="4" w:space="0" w:color="00000A"/>
              <w:right w:val="single" w:sz="4" w:space="0" w:color="00000A"/>
            </w:tcBorders>
            <w:shd w:val="clear" w:color="auto" w:fill="auto"/>
          </w:tcPr>
          <w:p w14:paraId="0A37501D" w14:textId="77777777" w:rsidR="005E48DC" w:rsidRDefault="005E48DC">
            <w:pPr>
              <w:spacing w:after="0" w:line="240" w:lineRule="auto"/>
              <w:rPr>
                <w:rFonts w:cs="Calibri"/>
                <w:b/>
                <w:bCs/>
              </w:rPr>
            </w:pPr>
          </w:p>
          <w:p w14:paraId="052E7A4D" w14:textId="77777777" w:rsidR="005E48DC" w:rsidRDefault="005E48DC">
            <w:pPr>
              <w:spacing w:after="0" w:line="240" w:lineRule="auto"/>
              <w:rPr>
                <w:rFonts w:cs="Calibri"/>
                <w:lang w:val="en-US"/>
              </w:rPr>
            </w:pPr>
            <w:r>
              <w:rPr>
                <w:rFonts w:cs="Calibri"/>
                <w:b/>
                <w:bCs/>
                <w:lang w:val="en-US"/>
              </w:rPr>
              <w:t>Call 2023 – Key Action/Action type</w:t>
            </w:r>
          </w:p>
        </w:tc>
        <w:tc>
          <w:tcPr>
            <w:tcW w:w="651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AB6C7B" w14:textId="77777777" w:rsidR="005E48DC" w:rsidRDefault="005E48DC">
            <w:pPr>
              <w:pStyle w:val="Prrafodelista1"/>
              <w:spacing w:after="0" w:line="240" w:lineRule="auto"/>
              <w:rPr>
                <w:rFonts w:cs="Calibri"/>
                <w:lang w:val="en-US"/>
              </w:rPr>
            </w:pPr>
          </w:p>
          <w:p w14:paraId="4A3429E1" w14:textId="77777777" w:rsidR="005E48DC" w:rsidRDefault="005E48DC">
            <w:pPr>
              <w:pStyle w:val="Prrafodelista1"/>
              <w:numPr>
                <w:ilvl w:val="0"/>
                <w:numId w:val="1"/>
              </w:numPr>
              <w:spacing w:after="0" w:line="240" w:lineRule="auto"/>
              <w:rPr>
                <w:rFonts w:cs="Calibri"/>
              </w:rPr>
            </w:pPr>
            <w:r>
              <w:rPr>
                <w:rFonts w:cs="Calibri"/>
              </w:rPr>
              <w:t>KA220-Cooperation partnerships in</w:t>
            </w:r>
            <w:r w:rsidR="005E1A2B">
              <w:rPr>
                <w:rFonts w:cs="Calibri"/>
              </w:rPr>
              <w:t xml:space="preserve"> school</w:t>
            </w:r>
            <w:r>
              <w:rPr>
                <w:rFonts w:cs="Calibri"/>
              </w:rPr>
              <w:t xml:space="preserve"> education</w:t>
            </w:r>
          </w:p>
          <w:p w14:paraId="63309A69" w14:textId="77777777" w:rsidR="005E48DC" w:rsidRDefault="005E1A2B">
            <w:pPr>
              <w:pStyle w:val="Prrafodelista1"/>
              <w:numPr>
                <w:ilvl w:val="0"/>
                <w:numId w:val="1"/>
              </w:numPr>
              <w:spacing w:after="0" w:line="240" w:lineRule="auto"/>
              <w:rPr>
                <w:rFonts w:cs="Calibri"/>
              </w:rPr>
            </w:pPr>
            <w:r>
              <w:rPr>
                <w:rFonts w:cs="Calibri"/>
              </w:rPr>
              <w:t>SCH</w:t>
            </w:r>
          </w:p>
          <w:p w14:paraId="632B58BE" w14:textId="77777777" w:rsidR="005E48DC" w:rsidRDefault="005E48DC" w:rsidP="005E48DC">
            <w:pPr>
              <w:pStyle w:val="Prrafodelista1"/>
              <w:numPr>
                <w:ilvl w:val="0"/>
                <w:numId w:val="1"/>
              </w:numPr>
              <w:spacing w:after="0" w:line="240" w:lineRule="auto"/>
              <w:rPr>
                <w:rFonts w:cs="Calibri"/>
              </w:rPr>
            </w:pPr>
            <w:r>
              <w:rPr>
                <w:rFonts w:cs="Calibri"/>
              </w:rPr>
              <w:t>March 22</w:t>
            </w:r>
            <w:r w:rsidRPr="005E48DC">
              <w:rPr>
                <w:rFonts w:cs="Calibri"/>
              </w:rPr>
              <w:t xml:space="preserve">rd, 2023 </w:t>
            </w:r>
          </w:p>
          <w:p w14:paraId="02EB378F" w14:textId="77777777" w:rsidR="006F026B" w:rsidRDefault="006F026B" w:rsidP="005E1A2B">
            <w:pPr>
              <w:pStyle w:val="Prrafodelista1"/>
              <w:spacing w:after="0" w:line="240" w:lineRule="auto"/>
              <w:rPr>
                <w:rFonts w:cs="Calibri"/>
              </w:rPr>
            </w:pPr>
          </w:p>
          <w:p w14:paraId="6A05A809" w14:textId="77777777" w:rsidR="005E48DC" w:rsidRDefault="005E48DC">
            <w:pPr>
              <w:spacing w:after="0" w:line="240" w:lineRule="auto"/>
              <w:rPr>
                <w:rFonts w:cs="Calibri"/>
              </w:rPr>
            </w:pPr>
          </w:p>
        </w:tc>
      </w:tr>
      <w:tr w:rsidR="005E48DC" w14:paraId="1D5AD1AC" w14:textId="77777777" w:rsidTr="2956863C">
        <w:tc>
          <w:tcPr>
            <w:tcW w:w="1979" w:type="dxa"/>
            <w:tcBorders>
              <w:top w:val="single" w:sz="4" w:space="0" w:color="00000A"/>
              <w:left w:val="single" w:sz="4" w:space="0" w:color="00000A"/>
              <w:bottom w:val="single" w:sz="4" w:space="0" w:color="00000A"/>
              <w:right w:val="single" w:sz="4" w:space="0" w:color="00000A"/>
            </w:tcBorders>
            <w:shd w:val="clear" w:color="auto" w:fill="auto"/>
          </w:tcPr>
          <w:p w14:paraId="5A39BBE3" w14:textId="77777777" w:rsidR="005E48DC" w:rsidRDefault="005E48DC">
            <w:pPr>
              <w:spacing w:after="0" w:line="240" w:lineRule="auto"/>
              <w:rPr>
                <w:rFonts w:cs="Calibri"/>
                <w:b/>
                <w:bCs/>
              </w:rPr>
            </w:pPr>
          </w:p>
          <w:p w14:paraId="24C77B61" w14:textId="77777777" w:rsidR="005E48DC" w:rsidRDefault="005E48DC">
            <w:pPr>
              <w:spacing w:after="0" w:line="240" w:lineRule="auto"/>
              <w:rPr>
                <w:rFonts w:cs="Calibri"/>
              </w:rPr>
            </w:pPr>
            <w:r>
              <w:rPr>
                <w:rFonts w:cs="Calibri"/>
                <w:b/>
                <w:bCs/>
              </w:rPr>
              <w:t>Project name</w:t>
            </w:r>
          </w:p>
        </w:tc>
        <w:tc>
          <w:tcPr>
            <w:tcW w:w="651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7600BCF" w14:textId="77777777" w:rsidR="00EC016B" w:rsidRDefault="00EC016B">
            <w:pPr>
              <w:spacing w:after="0" w:line="240" w:lineRule="auto"/>
              <w:rPr>
                <w:rFonts w:cs="Calibri"/>
              </w:rPr>
            </w:pPr>
          </w:p>
          <w:p w14:paraId="41C8F396" w14:textId="2FD90446" w:rsidR="005E48DC" w:rsidRPr="00573734" w:rsidRDefault="00EC016B">
            <w:pPr>
              <w:spacing w:after="0" w:line="240" w:lineRule="auto"/>
              <w:rPr>
                <w:rFonts w:cs="Calibri"/>
                <w:b/>
              </w:rPr>
            </w:pPr>
            <w:r w:rsidRPr="00573734">
              <w:rPr>
                <w:rFonts w:cs="Calibri"/>
                <w:b/>
              </w:rPr>
              <w:t>Fostering Headte</w:t>
            </w:r>
            <w:r w:rsidR="007B17FD" w:rsidRPr="00573734">
              <w:rPr>
                <w:rFonts w:cs="Calibri"/>
                <w:b/>
              </w:rPr>
              <w:t>a</w:t>
            </w:r>
            <w:r w:rsidRPr="00573734">
              <w:rPr>
                <w:rFonts w:cs="Calibri"/>
                <w:b/>
              </w:rPr>
              <w:t>chers' Wellbeing</w:t>
            </w:r>
          </w:p>
          <w:p w14:paraId="72A3D3EC" w14:textId="77777777" w:rsidR="005E48DC" w:rsidRDefault="005E48DC" w:rsidP="00EC016B">
            <w:pPr>
              <w:spacing w:after="0" w:line="240" w:lineRule="auto"/>
              <w:rPr>
                <w:rFonts w:cs="Calibri"/>
              </w:rPr>
            </w:pPr>
          </w:p>
        </w:tc>
      </w:tr>
      <w:tr w:rsidR="005E48DC" w14:paraId="31849BC2" w14:textId="77777777" w:rsidTr="2956863C">
        <w:tc>
          <w:tcPr>
            <w:tcW w:w="1979" w:type="dxa"/>
            <w:tcBorders>
              <w:top w:val="single" w:sz="4" w:space="0" w:color="00000A"/>
              <w:left w:val="single" w:sz="4" w:space="0" w:color="00000A"/>
              <w:bottom w:val="single" w:sz="4" w:space="0" w:color="00000A"/>
              <w:right w:val="single" w:sz="4" w:space="0" w:color="00000A"/>
            </w:tcBorders>
            <w:shd w:val="clear" w:color="auto" w:fill="auto"/>
          </w:tcPr>
          <w:p w14:paraId="0D0B940D" w14:textId="77777777" w:rsidR="005E48DC" w:rsidRDefault="005E48DC">
            <w:pPr>
              <w:spacing w:after="0" w:line="240" w:lineRule="auto"/>
              <w:rPr>
                <w:rFonts w:cs="Calibri"/>
                <w:b/>
                <w:bCs/>
                <w:lang w:val="en-US"/>
              </w:rPr>
            </w:pPr>
          </w:p>
          <w:p w14:paraId="527B2805" w14:textId="77777777" w:rsidR="005E48DC" w:rsidRDefault="005E48DC">
            <w:pPr>
              <w:spacing w:after="0" w:line="240" w:lineRule="auto"/>
              <w:rPr>
                <w:rFonts w:cs="Calibri"/>
                <w:b/>
                <w:bCs/>
                <w:lang w:val="en-US"/>
              </w:rPr>
            </w:pPr>
            <w:r>
              <w:rPr>
                <w:rFonts w:cs="Calibri"/>
                <w:b/>
                <w:bCs/>
                <w:lang w:val="en-US"/>
              </w:rPr>
              <w:t>Objective / Summary</w:t>
            </w:r>
          </w:p>
          <w:p w14:paraId="0E27B00A" w14:textId="77777777" w:rsidR="005E48DC" w:rsidRDefault="005E48DC">
            <w:pPr>
              <w:spacing w:after="0" w:line="240" w:lineRule="auto"/>
              <w:rPr>
                <w:rFonts w:cs="Calibri"/>
                <w:b/>
                <w:bCs/>
                <w:lang w:val="en-US"/>
              </w:rPr>
            </w:pPr>
          </w:p>
        </w:tc>
        <w:tc>
          <w:tcPr>
            <w:tcW w:w="6514" w:type="dxa"/>
            <w:tcBorders>
              <w:top w:val="single" w:sz="4" w:space="0" w:color="00000A"/>
              <w:left w:val="single" w:sz="4" w:space="0" w:color="00000A"/>
              <w:bottom w:val="single" w:sz="4" w:space="0" w:color="00000A"/>
              <w:right w:val="single" w:sz="4" w:space="0" w:color="00000A"/>
            </w:tcBorders>
            <w:shd w:val="clear" w:color="auto" w:fill="auto"/>
          </w:tcPr>
          <w:p w14:paraId="239F8821" w14:textId="77777777" w:rsidR="00204509" w:rsidRDefault="00204509" w:rsidP="00204509">
            <w:r>
              <w:t>Leading a school today has become an unattractive and unmanageable task, this being an essential function to achieve a proper functioning of a school and to achieve a state of socio-emotional well-being in this environment for both students and teachers.</w:t>
            </w:r>
          </w:p>
          <w:p w14:paraId="3A36206C" w14:textId="77777777" w:rsidR="00204509" w:rsidRDefault="00204509" w:rsidP="00204509">
            <w:r>
              <w:t>The project we are presenting has four focus areas:</w:t>
            </w:r>
          </w:p>
          <w:p w14:paraId="49869F2F" w14:textId="77777777" w:rsidR="00204509" w:rsidRDefault="00204509" w:rsidP="00204509">
            <w:r>
              <w:t>- Accountability of directors.</w:t>
            </w:r>
          </w:p>
          <w:p w14:paraId="4C95A0A5" w14:textId="77777777" w:rsidR="00204509" w:rsidRDefault="00204509" w:rsidP="00204509">
            <w:r>
              <w:t>- Management of funding available to schools.</w:t>
            </w:r>
          </w:p>
          <w:p w14:paraId="2340BA3A" w14:textId="77777777" w:rsidR="00204509" w:rsidRDefault="00204509" w:rsidP="00204509">
            <w:r>
              <w:lastRenderedPageBreak/>
              <w:t>- Mental health and well-being of staff: teachers and principals.</w:t>
            </w:r>
          </w:p>
          <w:p w14:paraId="05350636" w14:textId="77777777" w:rsidR="00204509" w:rsidRDefault="00204509" w:rsidP="00204509">
            <w:r>
              <w:t>- School leadership policies and procedures: the role of the principal on a day-to-day basis.</w:t>
            </w:r>
          </w:p>
          <w:p w14:paraId="7E276D36" w14:textId="77777777" w:rsidR="00204509" w:rsidRDefault="00204509">
            <w:pPr>
              <w:spacing w:after="0" w:line="240" w:lineRule="auto"/>
            </w:pPr>
            <w:r>
              <w:t xml:space="preserve">The project has four areas of focus: </w:t>
            </w:r>
          </w:p>
          <w:p w14:paraId="0B9C7D6C" w14:textId="77777777" w:rsidR="00204509" w:rsidRDefault="00204509">
            <w:pPr>
              <w:spacing w:after="0" w:line="240" w:lineRule="auto"/>
            </w:pPr>
            <w:r>
              <w:t xml:space="preserve">- Accountability of headteachers. </w:t>
            </w:r>
          </w:p>
          <w:p w14:paraId="257F0C21" w14:textId="77777777" w:rsidR="00204509" w:rsidRDefault="00204509">
            <w:pPr>
              <w:spacing w:after="0" w:line="240" w:lineRule="auto"/>
            </w:pPr>
            <w:r>
              <w:t xml:space="preserve">- Management of funding available to schools. </w:t>
            </w:r>
          </w:p>
          <w:p w14:paraId="43BB34B3" w14:textId="77777777" w:rsidR="00204509" w:rsidRDefault="00204509">
            <w:pPr>
              <w:spacing w:after="0" w:line="240" w:lineRule="auto"/>
            </w:pPr>
            <w:r>
              <w:t>- Mental health and wellbeing of staff: teachers and headteachers.</w:t>
            </w:r>
          </w:p>
          <w:p w14:paraId="0A3A94F0" w14:textId="77777777" w:rsidR="00204509" w:rsidRDefault="00204509">
            <w:pPr>
              <w:spacing w:after="0" w:line="240" w:lineRule="auto"/>
            </w:pPr>
            <w:r>
              <w:t xml:space="preserve"> - School leadership policies and procedures: the role of the headteacher on a daily basis. </w:t>
            </w:r>
          </w:p>
          <w:p w14:paraId="7784E702" w14:textId="77777777" w:rsidR="00573734" w:rsidRDefault="00573734">
            <w:pPr>
              <w:spacing w:after="0" w:line="240" w:lineRule="auto"/>
            </w:pPr>
          </w:p>
          <w:p w14:paraId="44EAFD9C" w14:textId="690FF8E4" w:rsidR="005E48DC" w:rsidRDefault="00204509">
            <w:pPr>
              <w:spacing w:after="0" w:line="240" w:lineRule="auto"/>
              <w:rPr>
                <w:rFonts w:cs="Calibri"/>
              </w:rPr>
            </w:pPr>
            <w:r>
              <w:t>Each area of focus will involve in-depth research across regions and professionals will exchange good practice leading to the planned intellectual outputs designed by educators for educators and for sharing with local and national governments. We will research effective practice, implement change and transform our schools into learning spaces for all, staff and pupils alike. Where headteachers can develop in safe spaces where they can grow professionally alongside teaching staff and the pupils in their care.</w:t>
            </w:r>
          </w:p>
        </w:tc>
      </w:tr>
      <w:tr w:rsidR="005E48DC" w14:paraId="39A2503B" w14:textId="77777777" w:rsidTr="2956863C">
        <w:tc>
          <w:tcPr>
            <w:tcW w:w="1979" w:type="dxa"/>
            <w:tcBorders>
              <w:top w:val="single" w:sz="4" w:space="0" w:color="00000A"/>
              <w:left w:val="single" w:sz="4" w:space="0" w:color="00000A"/>
              <w:bottom w:val="single" w:sz="4" w:space="0" w:color="00000A"/>
              <w:right w:val="single" w:sz="4" w:space="0" w:color="00000A"/>
            </w:tcBorders>
            <w:shd w:val="clear" w:color="auto" w:fill="auto"/>
          </w:tcPr>
          <w:p w14:paraId="4B94D5A5" w14:textId="77777777" w:rsidR="005E48DC" w:rsidRDefault="005E48DC">
            <w:pPr>
              <w:spacing w:after="0" w:line="240" w:lineRule="auto"/>
              <w:rPr>
                <w:rFonts w:cs="Calibri"/>
                <w:b/>
                <w:bCs/>
              </w:rPr>
            </w:pPr>
          </w:p>
          <w:p w14:paraId="434936A4" w14:textId="77777777" w:rsidR="005E48DC" w:rsidRDefault="005E48DC">
            <w:pPr>
              <w:spacing w:after="0" w:line="240" w:lineRule="auto"/>
              <w:rPr>
                <w:rFonts w:cs="Calibri"/>
                <w:b/>
                <w:bCs/>
              </w:rPr>
            </w:pPr>
            <w:r>
              <w:rPr>
                <w:rFonts w:cs="Calibri"/>
                <w:b/>
                <w:bCs/>
              </w:rPr>
              <w:t>Project Coordinator</w:t>
            </w:r>
          </w:p>
          <w:p w14:paraId="3DEEC669" w14:textId="77777777" w:rsidR="005E48DC" w:rsidRDefault="005E48DC">
            <w:pPr>
              <w:spacing w:after="0" w:line="240" w:lineRule="auto"/>
              <w:rPr>
                <w:rFonts w:cs="Calibri"/>
                <w:b/>
                <w:bCs/>
              </w:rPr>
            </w:pPr>
          </w:p>
        </w:tc>
        <w:tc>
          <w:tcPr>
            <w:tcW w:w="6514" w:type="dxa"/>
            <w:tcBorders>
              <w:top w:val="single" w:sz="4" w:space="0" w:color="00000A"/>
              <w:left w:val="single" w:sz="4" w:space="0" w:color="00000A"/>
              <w:bottom w:val="single" w:sz="4" w:space="0" w:color="00000A"/>
              <w:right w:val="single" w:sz="4" w:space="0" w:color="00000A"/>
            </w:tcBorders>
            <w:shd w:val="clear" w:color="auto" w:fill="auto"/>
          </w:tcPr>
          <w:p w14:paraId="3656B9AB" w14:textId="77777777" w:rsidR="005E48DC" w:rsidRDefault="005E48DC">
            <w:pPr>
              <w:spacing w:after="0" w:line="240" w:lineRule="auto"/>
              <w:rPr>
                <w:rFonts w:cs="Calibri"/>
              </w:rPr>
            </w:pPr>
          </w:p>
          <w:p w14:paraId="50E431BA" w14:textId="33893EEF" w:rsidR="005E48DC" w:rsidRDefault="003819EA" w:rsidP="003819EA">
            <w:pPr>
              <w:spacing w:after="0" w:line="240" w:lineRule="auto"/>
              <w:rPr>
                <w:rFonts w:cs="Calibri"/>
              </w:rPr>
            </w:pPr>
            <w:r w:rsidRPr="2956863C">
              <w:rPr>
                <w:rFonts w:cs="Calibri"/>
              </w:rPr>
              <w:t>Looking for a coordinator</w:t>
            </w:r>
            <w:r w:rsidR="63E7C189" w:rsidRPr="2956863C">
              <w:rPr>
                <w:rFonts w:cs="Calibri"/>
              </w:rPr>
              <w:t xml:space="preserve">/applicant </w:t>
            </w:r>
            <w:r w:rsidRPr="2956863C">
              <w:rPr>
                <w:rFonts w:cs="Calibri"/>
              </w:rPr>
              <w:t xml:space="preserve"> in the North of Europe</w:t>
            </w:r>
          </w:p>
        </w:tc>
      </w:tr>
      <w:tr w:rsidR="001F6F44" w14:paraId="226B62B1" w14:textId="77777777" w:rsidTr="2956863C">
        <w:tc>
          <w:tcPr>
            <w:tcW w:w="1979" w:type="dxa"/>
            <w:tcBorders>
              <w:top w:val="single" w:sz="4" w:space="0" w:color="00000A"/>
              <w:left w:val="single" w:sz="4" w:space="0" w:color="00000A"/>
              <w:bottom w:val="single" w:sz="4" w:space="0" w:color="00000A"/>
              <w:right w:val="single" w:sz="4" w:space="0" w:color="00000A"/>
            </w:tcBorders>
            <w:shd w:val="clear" w:color="auto" w:fill="auto"/>
          </w:tcPr>
          <w:p w14:paraId="2204F977" w14:textId="77777777" w:rsidR="001F6F44" w:rsidRDefault="001F6F44">
            <w:pPr>
              <w:spacing w:after="0" w:line="240" w:lineRule="auto"/>
              <w:rPr>
                <w:rFonts w:cs="Calibri"/>
                <w:b/>
                <w:bCs/>
              </w:rPr>
            </w:pPr>
            <w:r>
              <w:rPr>
                <w:rFonts w:cs="Calibri"/>
                <w:b/>
                <w:bCs/>
              </w:rPr>
              <w:t>Partners confirmed</w:t>
            </w:r>
          </w:p>
        </w:tc>
        <w:tc>
          <w:tcPr>
            <w:tcW w:w="6514" w:type="dxa"/>
            <w:tcBorders>
              <w:top w:val="single" w:sz="4" w:space="0" w:color="00000A"/>
              <w:left w:val="single" w:sz="4" w:space="0" w:color="00000A"/>
              <w:bottom w:val="single" w:sz="4" w:space="0" w:color="00000A"/>
              <w:right w:val="single" w:sz="4" w:space="0" w:color="00000A"/>
            </w:tcBorders>
            <w:shd w:val="clear" w:color="auto" w:fill="auto"/>
          </w:tcPr>
          <w:p w14:paraId="2E80EA69" w14:textId="775A90E3" w:rsidR="001F6F44" w:rsidRPr="003D1322" w:rsidRDefault="003819EA" w:rsidP="003D1322">
            <w:pPr>
              <w:numPr>
                <w:ilvl w:val="0"/>
                <w:numId w:val="4"/>
              </w:numPr>
              <w:spacing w:after="0" w:line="240" w:lineRule="auto"/>
              <w:rPr>
                <w:rFonts w:cs="Calibri"/>
              </w:rPr>
            </w:pPr>
            <w:r w:rsidRPr="003D1322">
              <w:rPr>
                <w:rFonts w:cs="Calibri"/>
              </w:rPr>
              <w:t>Región de Murcia (Regional Public Body + Schools)</w:t>
            </w:r>
          </w:p>
          <w:p w14:paraId="50D425B0" w14:textId="63971243" w:rsidR="001F6F44" w:rsidRPr="003D1322" w:rsidRDefault="003D1322" w:rsidP="2956863C">
            <w:pPr>
              <w:numPr>
                <w:ilvl w:val="0"/>
                <w:numId w:val="4"/>
              </w:numPr>
              <w:spacing w:after="0" w:line="240" w:lineRule="auto"/>
              <w:rPr>
                <w:rFonts w:cs="Calibri"/>
              </w:rPr>
            </w:pPr>
            <w:r>
              <w:rPr>
                <w:rFonts w:cs="Calibri"/>
              </w:rPr>
              <w:t>Ukrainian</w:t>
            </w:r>
            <w:r w:rsidR="13177D70" w:rsidRPr="003D1322">
              <w:rPr>
                <w:rFonts w:cs="Calibri"/>
              </w:rPr>
              <w:t xml:space="preserve"> </w:t>
            </w:r>
            <w:r>
              <w:rPr>
                <w:rFonts w:cs="Calibri"/>
              </w:rPr>
              <w:t>municipality</w:t>
            </w:r>
          </w:p>
        </w:tc>
      </w:tr>
      <w:tr w:rsidR="005E48DC" w14:paraId="13E13587" w14:textId="77777777" w:rsidTr="2956863C">
        <w:tc>
          <w:tcPr>
            <w:tcW w:w="1979" w:type="dxa"/>
            <w:tcBorders>
              <w:top w:val="single" w:sz="4" w:space="0" w:color="00000A"/>
              <w:left w:val="single" w:sz="4" w:space="0" w:color="00000A"/>
              <w:bottom w:val="single" w:sz="4" w:space="0" w:color="00000A"/>
              <w:right w:val="single" w:sz="4" w:space="0" w:color="00000A"/>
            </w:tcBorders>
            <w:shd w:val="clear" w:color="auto" w:fill="auto"/>
          </w:tcPr>
          <w:p w14:paraId="45FB0818" w14:textId="77777777" w:rsidR="005E48DC" w:rsidRDefault="005E48DC">
            <w:pPr>
              <w:spacing w:after="0" w:line="240" w:lineRule="auto"/>
              <w:rPr>
                <w:rFonts w:cs="Calibri"/>
                <w:b/>
                <w:bCs/>
              </w:rPr>
            </w:pPr>
          </w:p>
          <w:p w14:paraId="7906C5C9" w14:textId="77777777" w:rsidR="005E48DC" w:rsidRDefault="005E48DC">
            <w:pPr>
              <w:spacing w:after="0" w:line="240" w:lineRule="auto"/>
              <w:rPr>
                <w:rFonts w:cs="Calibri"/>
                <w:b/>
                <w:bCs/>
              </w:rPr>
            </w:pPr>
            <w:r>
              <w:rPr>
                <w:rFonts w:cs="Calibri"/>
                <w:b/>
                <w:bCs/>
              </w:rPr>
              <w:t>Partners profile</w:t>
            </w:r>
          </w:p>
          <w:p w14:paraId="049F31CB" w14:textId="77777777" w:rsidR="005E48DC" w:rsidRDefault="005E48DC">
            <w:pPr>
              <w:spacing w:after="0" w:line="240" w:lineRule="auto"/>
              <w:rPr>
                <w:rFonts w:cs="Calibri"/>
                <w:b/>
                <w:bCs/>
              </w:rPr>
            </w:pPr>
          </w:p>
        </w:tc>
        <w:tc>
          <w:tcPr>
            <w:tcW w:w="6514" w:type="dxa"/>
            <w:tcBorders>
              <w:top w:val="single" w:sz="4" w:space="0" w:color="00000A"/>
              <w:left w:val="single" w:sz="4" w:space="0" w:color="00000A"/>
              <w:bottom w:val="single" w:sz="4" w:space="0" w:color="00000A"/>
              <w:right w:val="single" w:sz="4" w:space="0" w:color="00000A"/>
            </w:tcBorders>
            <w:shd w:val="clear" w:color="auto" w:fill="auto"/>
          </w:tcPr>
          <w:p w14:paraId="1943AD1C" w14:textId="77777777" w:rsidR="003D1322" w:rsidRPr="003D1322" w:rsidRDefault="003D1322" w:rsidP="003D1322">
            <w:pPr>
              <w:pStyle w:val="ListParagraph0"/>
              <w:spacing w:after="0" w:line="240" w:lineRule="auto"/>
              <w:rPr>
                <w:rFonts w:cs="Calibri"/>
              </w:rPr>
            </w:pPr>
          </w:p>
          <w:p w14:paraId="5BC08EEF" w14:textId="3AC2863B" w:rsidR="003D1322" w:rsidRPr="00573734" w:rsidRDefault="003D1322" w:rsidP="003D1322">
            <w:pPr>
              <w:pStyle w:val="paragraph"/>
              <w:numPr>
                <w:ilvl w:val="0"/>
                <w:numId w:val="5"/>
              </w:numPr>
              <w:spacing w:before="0" w:beforeAutospacing="0" w:after="0" w:afterAutospacing="0"/>
              <w:textAlignment w:val="baseline"/>
              <w:rPr>
                <w:rFonts w:ascii="Calibri" w:eastAsia="Calibri" w:hAnsi="Calibri" w:cs="Calibri"/>
                <w:kern w:val="1"/>
                <w:sz w:val="22"/>
                <w:szCs w:val="22"/>
                <w:lang w:eastAsia="en-US"/>
              </w:rPr>
            </w:pPr>
            <w:r w:rsidRPr="00573734">
              <w:rPr>
                <w:rFonts w:eastAsia="Calibri"/>
                <w:kern w:val="1"/>
                <w:sz w:val="22"/>
                <w:szCs w:val="22"/>
                <w:lang w:eastAsia="en-US"/>
              </w:rPr>
              <w:t>Universities (primarily faculties of Education)</w:t>
            </w:r>
          </w:p>
          <w:p w14:paraId="05384217" w14:textId="4E32834A" w:rsidR="003D1322" w:rsidRPr="00573734" w:rsidRDefault="003D1322" w:rsidP="003D1322">
            <w:pPr>
              <w:pStyle w:val="paragraph"/>
              <w:numPr>
                <w:ilvl w:val="0"/>
                <w:numId w:val="5"/>
              </w:numPr>
              <w:spacing w:before="0" w:beforeAutospacing="0" w:after="0" w:afterAutospacing="0"/>
              <w:textAlignment w:val="baseline"/>
              <w:rPr>
                <w:rFonts w:ascii="Calibri" w:eastAsia="Calibri" w:hAnsi="Calibri" w:cs="Calibri"/>
                <w:kern w:val="1"/>
                <w:sz w:val="22"/>
                <w:szCs w:val="22"/>
                <w:lang w:eastAsia="en-US"/>
              </w:rPr>
            </w:pPr>
            <w:r w:rsidRPr="00573734">
              <w:rPr>
                <w:rFonts w:eastAsia="Calibri"/>
                <w:kern w:val="1"/>
                <w:sz w:val="22"/>
                <w:szCs w:val="22"/>
                <w:lang w:eastAsia="en-US"/>
              </w:rPr>
              <w:t xml:space="preserve">Primary schools </w:t>
            </w:r>
          </w:p>
          <w:p w14:paraId="5A4BF164" w14:textId="77777777" w:rsidR="001223B0" w:rsidRPr="00573734" w:rsidRDefault="001223B0" w:rsidP="001223B0">
            <w:pPr>
              <w:pStyle w:val="paragraph"/>
              <w:numPr>
                <w:ilvl w:val="0"/>
                <w:numId w:val="5"/>
              </w:numPr>
              <w:spacing w:before="0" w:beforeAutospacing="0" w:after="0" w:afterAutospacing="0"/>
              <w:textAlignment w:val="baseline"/>
              <w:rPr>
                <w:rFonts w:eastAsia="Calibri"/>
                <w:kern w:val="1"/>
                <w:sz w:val="22"/>
                <w:szCs w:val="22"/>
                <w:lang w:eastAsia="en-US"/>
              </w:rPr>
            </w:pPr>
            <w:r w:rsidRPr="00573734">
              <w:rPr>
                <w:rFonts w:eastAsia="Calibri"/>
                <w:kern w:val="1"/>
                <w:sz w:val="22"/>
                <w:szCs w:val="22"/>
                <w:lang w:eastAsia="en-US"/>
              </w:rPr>
              <w:t>schools secondary education</w:t>
            </w:r>
          </w:p>
          <w:p w14:paraId="53128261" w14:textId="4D66CF2B" w:rsidR="005E48DC" w:rsidRPr="003D1322" w:rsidRDefault="003D1322" w:rsidP="00573734">
            <w:pPr>
              <w:pStyle w:val="paragraph"/>
              <w:numPr>
                <w:ilvl w:val="0"/>
                <w:numId w:val="5"/>
              </w:numPr>
              <w:spacing w:before="0" w:beforeAutospacing="0" w:after="0" w:afterAutospacing="0"/>
              <w:textAlignment w:val="baseline"/>
              <w:rPr>
                <w:rFonts w:cs="Calibri"/>
              </w:rPr>
            </w:pPr>
            <w:r w:rsidRPr="00573734">
              <w:rPr>
                <w:rFonts w:eastAsia="Calibri"/>
                <w:kern w:val="1"/>
                <w:sz w:val="22"/>
                <w:szCs w:val="22"/>
                <w:lang w:eastAsia="en-US"/>
              </w:rPr>
              <w:t>Associations</w:t>
            </w:r>
          </w:p>
        </w:tc>
      </w:tr>
      <w:tr w:rsidR="005E48DC" w14:paraId="5B4CE939" w14:textId="77777777" w:rsidTr="2956863C">
        <w:tc>
          <w:tcPr>
            <w:tcW w:w="1979" w:type="dxa"/>
            <w:tcBorders>
              <w:top w:val="single" w:sz="4" w:space="0" w:color="00000A"/>
              <w:left w:val="single" w:sz="4" w:space="0" w:color="00000A"/>
              <w:bottom w:val="single" w:sz="4" w:space="0" w:color="00000A"/>
              <w:right w:val="single" w:sz="4" w:space="0" w:color="00000A"/>
            </w:tcBorders>
            <w:shd w:val="clear" w:color="auto" w:fill="auto"/>
          </w:tcPr>
          <w:p w14:paraId="62486C05" w14:textId="77777777" w:rsidR="005E48DC" w:rsidRDefault="005E48DC">
            <w:pPr>
              <w:spacing w:after="0" w:line="240" w:lineRule="auto"/>
              <w:rPr>
                <w:rFonts w:cs="Calibri"/>
                <w:b/>
                <w:bCs/>
              </w:rPr>
            </w:pPr>
          </w:p>
          <w:p w14:paraId="24E26DA8" w14:textId="77777777" w:rsidR="005E48DC" w:rsidRDefault="005E48DC">
            <w:pPr>
              <w:spacing w:after="0" w:line="240" w:lineRule="auto"/>
              <w:rPr>
                <w:rFonts w:cs="Calibri"/>
                <w:b/>
                <w:bCs/>
              </w:rPr>
            </w:pPr>
            <w:r>
              <w:rPr>
                <w:rFonts w:cs="Calibri"/>
                <w:b/>
                <w:bCs/>
              </w:rPr>
              <w:t>Contact details</w:t>
            </w:r>
          </w:p>
          <w:p w14:paraId="4101652C" w14:textId="77777777" w:rsidR="005E48DC" w:rsidRDefault="005E48DC">
            <w:pPr>
              <w:spacing w:after="0" w:line="240" w:lineRule="auto"/>
              <w:rPr>
                <w:rFonts w:cs="Calibri"/>
                <w:b/>
                <w:bCs/>
              </w:rPr>
            </w:pPr>
          </w:p>
        </w:tc>
        <w:tc>
          <w:tcPr>
            <w:tcW w:w="6514" w:type="dxa"/>
            <w:tcBorders>
              <w:top w:val="single" w:sz="4" w:space="0" w:color="00000A"/>
              <w:left w:val="single" w:sz="4" w:space="0" w:color="00000A"/>
              <w:bottom w:val="single" w:sz="4" w:space="0" w:color="00000A"/>
              <w:right w:val="single" w:sz="4" w:space="0" w:color="00000A"/>
            </w:tcBorders>
            <w:shd w:val="clear" w:color="auto" w:fill="auto"/>
          </w:tcPr>
          <w:p w14:paraId="4B99056E" w14:textId="77777777" w:rsidR="005E48DC" w:rsidRDefault="005E48DC">
            <w:pPr>
              <w:spacing w:after="0" w:line="240" w:lineRule="auto"/>
              <w:rPr>
                <w:rFonts w:cs="Calibri"/>
              </w:rPr>
            </w:pPr>
          </w:p>
          <w:p w14:paraId="5A6E39F0" w14:textId="77777777" w:rsidR="001223B0" w:rsidRPr="00573734" w:rsidRDefault="001223B0">
            <w:pPr>
              <w:spacing w:after="0" w:line="240" w:lineRule="auto"/>
              <w:rPr>
                <w:b/>
              </w:rPr>
            </w:pPr>
            <w:r w:rsidRPr="00573734">
              <w:rPr>
                <w:b/>
              </w:rPr>
              <w:t xml:space="preserve">If you require any more information, you can contact our European Erasmus+ Department: </w:t>
            </w:r>
          </w:p>
          <w:p w14:paraId="40B0FE3E" w14:textId="526E9632" w:rsidR="00573734" w:rsidRDefault="00000000">
            <w:pPr>
              <w:spacing w:after="0" w:line="240" w:lineRule="auto"/>
            </w:pPr>
            <w:hyperlink r:id="rId9" w:history="1">
              <w:r w:rsidR="00573734" w:rsidRPr="00CB2DE5">
                <w:rPr>
                  <w:rStyle w:val="Hyperlink"/>
                </w:rPr>
                <w:t>programaseuropeos@murciaeduca.es</w:t>
              </w:r>
            </w:hyperlink>
          </w:p>
          <w:p w14:paraId="45E1AAB7" w14:textId="61166797" w:rsidR="005E48DC" w:rsidRDefault="001223B0">
            <w:pPr>
              <w:spacing w:after="0" w:line="240" w:lineRule="auto"/>
              <w:rPr>
                <w:rFonts w:cs="Calibri"/>
              </w:rPr>
            </w:pPr>
            <w:r>
              <w:t xml:space="preserve"> </w:t>
            </w:r>
            <w:r>
              <w:sym w:font="Symbol" w:char="F0B7"/>
            </w:r>
            <w:r>
              <w:t xml:space="preserve"> Paula Rodríguez Bañón paula.rodriguez2@carm.es</w:t>
            </w:r>
          </w:p>
        </w:tc>
      </w:tr>
    </w:tbl>
    <w:p w14:paraId="1299C43A" w14:textId="67CC245E" w:rsidR="005E48DC" w:rsidRDefault="00573734">
      <w:r>
        <w:rPr>
          <w:noProof/>
          <w:lang w:eastAsia="es-ES"/>
        </w:rPr>
        <w:drawing>
          <wp:anchor distT="0" distB="0" distL="114300" distR="114300" simplePos="0" relativeHeight="251658240" behindDoc="0" locked="0" layoutInCell="1" allowOverlap="1" wp14:anchorId="49B44D59" wp14:editId="06D6802D">
            <wp:simplePos x="0" y="0"/>
            <wp:positionH relativeFrom="column">
              <wp:posOffset>1224915</wp:posOffset>
            </wp:positionH>
            <wp:positionV relativeFrom="paragraph">
              <wp:posOffset>16510</wp:posOffset>
            </wp:positionV>
            <wp:extent cx="4100195" cy="18903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17108" t="22884" r="23898" b="26191"/>
                    <a:stretch/>
                  </pic:blipFill>
                  <pic:spPr bwMode="auto">
                    <a:xfrm>
                      <a:off x="0" y="0"/>
                      <a:ext cx="4100195" cy="1890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DBEF00" w14:textId="3B27253B" w:rsidR="005E48DC" w:rsidRDefault="005E48DC"/>
    <w:p w14:paraId="3461D779" w14:textId="77777777" w:rsidR="005E48DC" w:rsidRDefault="005E48DC"/>
    <w:sectPr w:rsidR="005E48DC">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85F0" w14:textId="77777777" w:rsidR="000949BC" w:rsidRDefault="000949BC">
      <w:pPr>
        <w:spacing w:after="0" w:line="240" w:lineRule="auto"/>
      </w:pPr>
      <w:r>
        <w:separator/>
      </w:r>
    </w:p>
  </w:endnote>
  <w:endnote w:type="continuationSeparator" w:id="0">
    <w:p w14:paraId="56EF5732" w14:textId="77777777" w:rsidR="000949BC" w:rsidRDefault="0009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ont1351">
    <w:altName w:val="Times New Roman"/>
    <w:panose1 w:val="020B0604020202020204"/>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EF3B" w14:textId="77777777" w:rsidR="00E65A64" w:rsidRDefault="00E65A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2C2B" w14:textId="77777777" w:rsidR="00E65A64" w:rsidRDefault="00E65A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078B" w14:textId="77777777" w:rsidR="00E65A64" w:rsidRDefault="00E65A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08EA" w14:textId="77777777" w:rsidR="000949BC" w:rsidRDefault="000949BC">
      <w:pPr>
        <w:spacing w:after="0" w:line="240" w:lineRule="auto"/>
      </w:pPr>
      <w:r>
        <w:separator/>
      </w:r>
    </w:p>
  </w:footnote>
  <w:footnote w:type="continuationSeparator" w:id="0">
    <w:p w14:paraId="3486033A" w14:textId="77777777" w:rsidR="000949BC" w:rsidRDefault="00094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E0B6" w14:textId="77777777" w:rsidR="00E65A64" w:rsidRDefault="00E65A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AF7C" w14:textId="77777777" w:rsidR="005E48DC" w:rsidRDefault="00701E63">
    <w:pPr>
      <w:pStyle w:val="Kopfzeile"/>
    </w:pPr>
    <w:r>
      <w:rPr>
        <w:noProof/>
        <w:lang w:eastAsia="es-ES"/>
      </w:rPr>
      <w:drawing>
        <wp:anchor distT="0" distB="0" distL="114300" distR="114300" simplePos="0" relativeHeight="251657728" behindDoc="1" locked="0" layoutInCell="1" allowOverlap="1" wp14:anchorId="7B73421A" wp14:editId="07777777">
          <wp:simplePos x="0" y="0"/>
          <wp:positionH relativeFrom="column">
            <wp:posOffset>-386715</wp:posOffset>
          </wp:positionH>
          <wp:positionV relativeFrom="paragraph">
            <wp:posOffset>-7620</wp:posOffset>
          </wp:positionV>
          <wp:extent cx="1393825" cy="5829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9" t="-24" r="-9" b="-24"/>
                  <a:stretch>
                    <a:fillRect/>
                  </a:stretch>
                </pic:blipFill>
                <pic:spPr bwMode="auto">
                  <a:xfrm>
                    <a:off x="0" y="0"/>
                    <a:ext cx="1393825" cy="5829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4CE0A41" w14:textId="77777777" w:rsidR="005E48DC" w:rsidRDefault="005E48DC">
    <w:pPr>
      <w:pStyle w:val="Kopfzeile"/>
    </w:pPr>
  </w:p>
  <w:p w14:paraId="62EBF3C5" w14:textId="77777777" w:rsidR="005E48DC" w:rsidRDefault="005E48DC">
    <w:pPr>
      <w:pStyle w:val="Kopfzeile"/>
    </w:pPr>
  </w:p>
  <w:p w14:paraId="6D98A12B" w14:textId="77777777" w:rsidR="005E48DC" w:rsidRDefault="005E48DC">
    <w:pPr>
      <w:pStyle w:val="Kopfzeile"/>
    </w:pPr>
  </w:p>
  <w:p w14:paraId="2946DB82" w14:textId="77777777" w:rsidR="005E48DC" w:rsidRDefault="005E48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7E68" w14:textId="77777777" w:rsidR="00E65A64" w:rsidRDefault="00E65A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FC643F0"/>
    <w:multiLevelType w:val="hybridMultilevel"/>
    <w:tmpl w:val="3246E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C06A61"/>
    <w:multiLevelType w:val="hybridMultilevel"/>
    <w:tmpl w:val="B9767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A36406"/>
    <w:multiLevelType w:val="hybridMultilevel"/>
    <w:tmpl w:val="EB140502"/>
    <w:lvl w:ilvl="0" w:tplc="E1064CF0">
      <w:numFmt w:val="bullet"/>
      <w:lvlText w:val="-"/>
      <w:lvlJc w:val="left"/>
      <w:pPr>
        <w:ind w:left="720" w:hanging="360"/>
      </w:pPr>
      <w:rPr>
        <w:rFonts w:ascii="Calibri" w:eastAsia="Times New Roman" w:hAnsi="Calibri" w:cs="Calibr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59625975">
    <w:abstractNumId w:val="0"/>
  </w:num>
  <w:num w:numId="2" w16cid:durableId="228419935">
    <w:abstractNumId w:val="1"/>
  </w:num>
  <w:num w:numId="3" w16cid:durableId="1566601001">
    <w:abstractNumId w:val="2"/>
  </w:num>
  <w:num w:numId="4" w16cid:durableId="1985886230">
    <w:abstractNumId w:val="3"/>
  </w:num>
  <w:num w:numId="5" w16cid:durableId="205683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FD"/>
    <w:rsid w:val="00030DFD"/>
    <w:rsid w:val="00035CFD"/>
    <w:rsid w:val="000949BC"/>
    <w:rsid w:val="00114ED4"/>
    <w:rsid w:val="001223B0"/>
    <w:rsid w:val="001F6F44"/>
    <w:rsid w:val="00204509"/>
    <w:rsid w:val="003819EA"/>
    <w:rsid w:val="003D1322"/>
    <w:rsid w:val="005221F6"/>
    <w:rsid w:val="00573734"/>
    <w:rsid w:val="005E1A2B"/>
    <w:rsid w:val="005E48DC"/>
    <w:rsid w:val="006E61E8"/>
    <w:rsid w:val="006F026B"/>
    <w:rsid w:val="00701E63"/>
    <w:rsid w:val="00786280"/>
    <w:rsid w:val="007B17FD"/>
    <w:rsid w:val="007B32EB"/>
    <w:rsid w:val="00AD796A"/>
    <w:rsid w:val="00B317DF"/>
    <w:rsid w:val="00D67F82"/>
    <w:rsid w:val="00DC0228"/>
    <w:rsid w:val="00DC4F92"/>
    <w:rsid w:val="00E4547D"/>
    <w:rsid w:val="00E65A64"/>
    <w:rsid w:val="00EC016B"/>
    <w:rsid w:val="07D42E84"/>
    <w:rsid w:val="13177D70"/>
    <w:rsid w:val="2956863C"/>
    <w:rsid w:val="63E7C189"/>
    <w:rsid w:val="6954F22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46F1260"/>
  <w15:docId w15:val="{03D19162-A24E-47B1-9AFA-54DA4639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160" w:line="256" w:lineRule="auto"/>
    </w:pPr>
    <w:rPr>
      <w:rFonts w:ascii="Calibri" w:eastAsia="Calibri" w:hAnsi="Calibri" w:cs="font1351"/>
      <w:kern w:val="1"/>
      <w:sz w:val="22"/>
      <w:szCs w:val="22"/>
      <w:lang w:eastAsia="en-US"/>
    </w:rPr>
  </w:style>
  <w:style w:type="paragraph" w:styleId="berschrift2">
    <w:name w:val="heading 2"/>
    <w:basedOn w:val="Standard"/>
    <w:qFormat/>
    <w:pPr>
      <w:spacing w:before="280" w:after="280" w:line="240" w:lineRule="auto"/>
      <w:outlineLvl w:val="1"/>
    </w:pPr>
    <w:rPr>
      <w:rFonts w:ascii="Times New Roman" w:eastAsia="Times New Roman" w:hAnsi="Times New Roman" w:cs="Times New Roman"/>
      <w:b/>
      <w:bCs/>
      <w:sz w:val="36"/>
      <w:szCs w:val="36"/>
      <w:lang w:eastAsia="es-ES"/>
    </w:rPr>
  </w:style>
  <w:style w:type="paragraph" w:styleId="berschrift3">
    <w:name w:val="heading 3"/>
    <w:basedOn w:val="Standard"/>
    <w:qFormat/>
    <w:pPr>
      <w:spacing w:before="280" w:after="280" w:line="240" w:lineRule="auto"/>
      <w:outlineLvl w:val="2"/>
    </w:pPr>
    <w:rPr>
      <w:rFonts w:ascii="Times New Roman" w:eastAsia="Times New Roman" w:hAnsi="Times New Roman" w:cs="Times New Roman"/>
      <w:b/>
      <w:bCs/>
      <w:sz w:val="27"/>
      <w:szCs w:val="27"/>
      <w:lang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0">
    <w:name w:val="Default Paragraph Font0"/>
  </w:style>
  <w:style w:type="character" w:customStyle="1" w:styleId="EncabezadoCar">
    <w:name w:val="Encabezado Car"/>
    <w:basedOn w:val="DefaultParagraphFont0"/>
  </w:style>
  <w:style w:type="character" w:customStyle="1" w:styleId="PiedepginaCar">
    <w:name w:val="Pie de página Car"/>
    <w:basedOn w:val="DefaultParagraphFont0"/>
  </w:style>
  <w:style w:type="character" w:customStyle="1" w:styleId="Ttulo2Car">
    <w:name w:val="Título 2 Car"/>
    <w:rPr>
      <w:rFonts w:ascii="Times New Roman" w:eastAsia="Times New Roman" w:hAnsi="Times New Roman" w:cs="Times New Roman"/>
      <w:b/>
      <w:bCs/>
      <w:sz w:val="36"/>
      <w:szCs w:val="36"/>
      <w:lang w:eastAsia="es-ES"/>
    </w:rPr>
  </w:style>
  <w:style w:type="character" w:customStyle="1" w:styleId="Ttulo3Car">
    <w:name w:val="Título 3 Car"/>
    <w:rPr>
      <w:rFonts w:ascii="Times New Roman" w:eastAsia="Times New Roman" w:hAnsi="Times New Roman" w:cs="Times New Roman"/>
      <w:b/>
      <w:bCs/>
      <w:sz w:val="27"/>
      <w:szCs w:val="27"/>
      <w:lang w:eastAsia="es-ES"/>
    </w:rPr>
  </w:style>
  <w:style w:type="character" w:customStyle="1" w:styleId="ux-u-font-bold">
    <w:name w:val="ux-u-font-bold"/>
    <w:basedOn w:val="DefaultParagraphFont0"/>
  </w:style>
  <w:style w:type="character" w:customStyle="1" w:styleId="ListLabel1">
    <w:name w:val="ListLabel 1"/>
    <w:rPr>
      <w:rFonts w:cs="Courier New"/>
    </w:rPr>
  </w:style>
  <w:style w:type="paragraph" w:customStyle="1" w:styleId="Encabezado1">
    <w:name w:val="Encabezado1"/>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ndice">
    <w:name w:val="Índice"/>
    <w:basedOn w:val="Standard"/>
    <w:pPr>
      <w:suppressLineNumbers/>
    </w:pPr>
    <w:rPr>
      <w:rFonts w:cs="Mangal"/>
    </w:rPr>
  </w:style>
  <w:style w:type="paragraph" w:styleId="Kopfzeile">
    <w:name w:val="header"/>
    <w:basedOn w:val="Standard"/>
    <w:pPr>
      <w:tabs>
        <w:tab w:val="center" w:pos="4252"/>
        <w:tab w:val="right" w:pos="8504"/>
      </w:tabs>
      <w:spacing w:after="0" w:line="240" w:lineRule="auto"/>
    </w:pPr>
  </w:style>
  <w:style w:type="paragraph" w:styleId="Fuzeile">
    <w:name w:val="footer"/>
    <w:basedOn w:val="Standard"/>
    <w:pPr>
      <w:tabs>
        <w:tab w:val="center" w:pos="4252"/>
        <w:tab w:val="right" w:pos="8504"/>
      </w:tabs>
      <w:spacing w:after="0" w:line="240" w:lineRule="auto"/>
    </w:pPr>
  </w:style>
  <w:style w:type="paragraph" w:customStyle="1" w:styleId="Prrafodelista1">
    <w:name w:val="Párrafo de lista1"/>
    <w:basedOn w:val="Standard"/>
    <w:pPr>
      <w:ind w:left="720"/>
      <w:contextualSpacing/>
    </w:pPr>
  </w:style>
  <w:style w:type="character" w:styleId="Hyperlink">
    <w:name w:val="Hyperlink"/>
    <w:uiPriority w:val="99"/>
    <w:unhideWhenUsed/>
    <w:rsid w:val="005221F6"/>
    <w:rPr>
      <w:color w:val="0563C1"/>
      <w:u w:val="single"/>
    </w:rPr>
  </w:style>
  <w:style w:type="paragraph" w:customStyle="1" w:styleId="ListParagraph0">
    <w:name w:val="List Paragraph0"/>
    <w:basedOn w:val="Standard"/>
    <w:uiPriority w:val="34"/>
    <w:qFormat/>
    <w:rsid w:val="006F026B"/>
    <w:pPr>
      <w:ind w:left="720"/>
      <w:contextualSpacing/>
    </w:pPr>
  </w:style>
  <w:style w:type="paragraph" w:customStyle="1" w:styleId="paragraph">
    <w:name w:val="paragraph"/>
    <w:basedOn w:val="Standard"/>
    <w:rsid w:val="003D132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customStyle="1" w:styleId="normaltextrun">
    <w:name w:val="normaltextrun"/>
    <w:basedOn w:val="Absatz-Standardschriftart"/>
    <w:rsid w:val="003D1322"/>
  </w:style>
  <w:style w:type="character" w:customStyle="1" w:styleId="eop">
    <w:name w:val="eop"/>
    <w:basedOn w:val="Absatz-Standardschriftart"/>
    <w:rsid w:val="003D1322"/>
  </w:style>
  <w:style w:type="paragraph" w:styleId="HTMLVorformatiert">
    <w:name w:val="HTML Preformatted"/>
    <w:basedOn w:val="Standard"/>
    <w:link w:val="HTMLVorformatiertZchn"/>
    <w:uiPriority w:val="99"/>
    <w:semiHidden/>
    <w:unhideWhenUsed/>
    <w:rsid w:val="00122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lang w:eastAsia="es-ES"/>
    </w:rPr>
  </w:style>
  <w:style w:type="character" w:customStyle="1" w:styleId="HTMLVorformatiertZchn">
    <w:name w:val="HTML Vorformatiert Zchn"/>
    <w:basedOn w:val="Absatz-Standardschriftart"/>
    <w:link w:val="HTMLVorformatiert"/>
    <w:uiPriority w:val="99"/>
    <w:semiHidden/>
    <w:rsid w:val="001223B0"/>
    <w:rPr>
      <w:rFonts w:ascii="Courier New" w:hAnsi="Courier New" w:cs="Courier New"/>
      <w:lang w:eastAsia="es-ES"/>
    </w:rPr>
  </w:style>
  <w:style w:type="character" w:customStyle="1" w:styleId="y2iqfc">
    <w:name w:val="y2iqfc"/>
    <w:basedOn w:val="Absatz-Standardschriftart"/>
    <w:rsid w:val="001223B0"/>
  </w:style>
  <w:style w:type="paragraph" w:styleId="Sprechblasentext">
    <w:name w:val="Balloon Text"/>
    <w:basedOn w:val="Standard"/>
    <w:link w:val="SprechblasentextZchn"/>
    <w:uiPriority w:val="99"/>
    <w:semiHidden/>
    <w:unhideWhenUsed/>
    <w:rsid w:val="005737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3734"/>
    <w:rPr>
      <w:rFonts w:ascii="Tahoma" w:eastAsia="Calibri"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127061">
      <w:bodyDiv w:val="1"/>
      <w:marLeft w:val="0"/>
      <w:marRight w:val="0"/>
      <w:marTop w:val="0"/>
      <w:marBottom w:val="0"/>
      <w:divBdr>
        <w:top w:val="none" w:sz="0" w:space="0" w:color="auto"/>
        <w:left w:val="none" w:sz="0" w:space="0" w:color="auto"/>
        <w:bottom w:val="none" w:sz="0" w:space="0" w:color="auto"/>
        <w:right w:val="none" w:sz="0" w:space="0" w:color="auto"/>
      </w:divBdr>
    </w:div>
    <w:div w:id="1303778186">
      <w:bodyDiv w:val="1"/>
      <w:marLeft w:val="0"/>
      <w:marRight w:val="0"/>
      <w:marTop w:val="0"/>
      <w:marBottom w:val="0"/>
      <w:divBdr>
        <w:top w:val="none" w:sz="0" w:space="0" w:color="auto"/>
        <w:left w:val="none" w:sz="0" w:space="0" w:color="auto"/>
        <w:bottom w:val="none" w:sz="0" w:space="0" w:color="auto"/>
        <w:right w:val="none" w:sz="0" w:space="0" w:color="auto"/>
      </w:divBdr>
      <w:divsChild>
        <w:div w:id="1609195586">
          <w:marLeft w:val="0"/>
          <w:marRight w:val="0"/>
          <w:marTop w:val="0"/>
          <w:marBottom w:val="0"/>
          <w:divBdr>
            <w:top w:val="none" w:sz="0" w:space="0" w:color="auto"/>
            <w:left w:val="none" w:sz="0" w:space="0" w:color="auto"/>
            <w:bottom w:val="none" w:sz="0" w:space="0" w:color="auto"/>
            <w:right w:val="none" w:sz="0" w:space="0" w:color="auto"/>
          </w:divBdr>
        </w:div>
        <w:div w:id="1710302142">
          <w:marLeft w:val="0"/>
          <w:marRight w:val="0"/>
          <w:marTop w:val="0"/>
          <w:marBottom w:val="0"/>
          <w:divBdr>
            <w:top w:val="none" w:sz="0" w:space="0" w:color="auto"/>
            <w:left w:val="none" w:sz="0" w:space="0" w:color="auto"/>
            <w:bottom w:val="none" w:sz="0" w:space="0" w:color="auto"/>
            <w:right w:val="none" w:sz="0" w:space="0" w:color="auto"/>
          </w:divBdr>
        </w:div>
        <w:div w:id="141092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aseducativos.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rm.es/hom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rogramaseuropeos@murciaeduca.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Huertas Suances</dc:creator>
  <cp:lastModifiedBy>Tomke Giedigkeit</cp:lastModifiedBy>
  <cp:revision>2</cp:revision>
  <cp:lastPrinted>1900-12-31T23:00:00Z</cp:lastPrinted>
  <dcterms:created xsi:type="dcterms:W3CDTF">2023-02-16T14:58:00Z</dcterms:created>
  <dcterms:modified xsi:type="dcterms:W3CDTF">2023-02-16T14:58:00Z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